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行政复议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适用自然人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性别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民族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日生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（身份证地址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现住址）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委托代理人：姓名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工作单位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住址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电话号码。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委托代理人：姓名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×××律师事务所律师。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被申请人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单位全称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</w:rPr>
        <w:t>行政复议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监督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请求：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×××××××××××××××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</w:rPr>
        <w:t>事实和理由：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××××××××××××××××××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"/>
          <w:color w:val="auto"/>
          <w:sz w:val="32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（行政复议监督机关名称）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附件：1.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行政复议监督</w:t>
      </w:r>
      <w:r>
        <w:rPr>
          <w:rFonts w:hint="eastAsia" w:ascii="仿宋_GB2312" w:eastAsia="仿宋"/>
          <w:color w:val="auto"/>
          <w:sz w:val="32"/>
          <w:szCs w:val="24"/>
        </w:rPr>
        <w:t>申请书副本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</w:t>
      </w:r>
      <w:r>
        <w:rPr>
          <w:rFonts w:hint="eastAsia" w:ascii="仿宋_GB2312" w:eastAsia="仿宋"/>
          <w:color w:val="auto"/>
          <w:sz w:val="32"/>
          <w:szCs w:val="24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  <w:lang w:eastAsia="zh-CN"/>
        </w:rPr>
      </w:pPr>
      <w:r>
        <w:rPr>
          <w:rFonts w:hint="eastAsia" w:ascii="仿宋_GB2312" w:eastAsia="仿宋"/>
          <w:color w:val="auto"/>
          <w:sz w:val="32"/>
          <w:szCs w:val="24"/>
          <w:lang w:eastAsia="zh-CN"/>
        </w:rPr>
        <w:t>2.申请人身份证明材料复印件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  <w:lang w:eastAsia="zh-CN"/>
        </w:rPr>
      </w:pPr>
      <w:r>
        <w:rPr>
          <w:rFonts w:hint="eastAsia" w:ascii="仿宋_GB2312" w:eastAsia="仿宋"/>
          <w:color w:val="auto"/>
          <w:sz w:val="32"/>
          <w:szCs w:val="24"/>
          <w:lang w:eastAsia="zh-CN"/>
        </w:rPr>
        <w:t>3.其他有关材料</w:t>
      </w:r>
      <w:r>
        <w:rPr>
          <w:rFonts w:hint="eastAsia" w:ascii="仿宋_GB2312" w:eastAsia="仿宋"/>
          <w:color w:val="auto"/>
          <w:sz w:val="32"/>
          <w:szCs w:val="24"/>
          <w:lang w:val="en" w:eastAsia="zh-CN"/>
        </w:rPr>
        <w:t>××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份（原行政复议申请书、不予受理</w:t>
      </w:r>
      <w:r>
        <w:rPr>
          <w:rFonts w:hint="default" w:ascii="仿宋_GB2312" w:eastAsia="仿宋"/>
          <w:color w:val="auto"/>
          <w:sz w:val="32"/>
          <w:szCs w:val="24"/>
          <w:lang w:val="en" w:eastAsia="zh-CN"/>
        </w:rPr>
        <w:t>或者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驳回申请的决定、具体行政行为相关证据等）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  <w:lang w:eastAsia="zh-CN"/>
        </w:rPr>
      </w:pPr>
      <w:r>
        <w:rPr>
          <w:rFonts w:hint="eastAsia" w:ascii="仿宋_GB2312" w:eastAsia="仿宋"/>
          <w:color w:val="auto"/>
          <w:sz w:val="32"/>
          <w:szCs w:val="24"/>
          <w:lang w:eastAsia="zh-CN"/>
        </w:rPr>
        <w:t>4.授权委托书（有委托代理人的）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  <w:lang w:val="en-US" w:eastAsia="zh-CN"/>
        </w:rPr>
        <w:t>5.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委托代理人的</w:t>
      </w:r>
      <w:r>
        <w:rPr>
          <w:rFonts w:hint="eastAsia" w:ascii="仿宋_GB2312" w:eastAsia="仿宋"/>
          <w:color w:val="auto"/>
          <w:sz w:val="32"/>
          <w:szCs w:val="24"/>
        </w:rPr>
        <w:t>身份证明材料复印件（有委托代理人的）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1481" w:firstLineChars="463"/>
        <w:jc w:val="center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申请人（签名</w:t>
      </w:r>
      <w:r>
        <w:rPr>
          <w:rFonts w:hint="default" w:ascii="仿宋_GB2312" w:eastAsia="仿宋"/>
          <w:color w:val="auto"/>
          <w:sz w:val="32"/>
          <w:szCs w:val="24"/>
          <w:lang w:val="en"/>
        </w:rPr>
        <w:t>或者</w:t>
      </w:r>
      <w:r>
        <w:rPr>
          <w:rFonts w:hint="eastAsia" w:ascii="仿宋_GB2312" w:eastAsia="仿宋"/>
          <w:color w:val="auto"/>
          <w:sz w:val="32"/>
          <w:szCs w:val="24"/>
        </w:rPr>
        <w:t>盖章）：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1481" w:firstLineChars="463"/>
        <w:jc w:val="center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（申请行政复议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监督</w:t>
      </w:r>
      <w:r>
        <w:rPr>
          <w:rFonts w:hint="eastAsia" w:ascii="仿宋_GB2312" w:eastAsia="仿宋"/>
          <w:color w:val="auto"/>
          <w:sz w:val="32"/>
          <w:szCs w:val="24"/>
        </w:rPr>
        <w:t>的日期）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日</w:t>
      </w:r>
    </w:p>
    <w:p>
      <w:r>
        <w:rPr>
          <w:rFonts w:hint="eastAsia" w:ascii="仿宋_GB2312" w:eastAsia="仿宋"/>
          <w:color w:val="auto"/>
          <w:sz w:val="32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BD928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宋体" w:cs="Times New Roman"/>
      <w:color w:val="000000"/>
      <w:sz w:val="24"/>
      <w:szCs w:val="24"/>
      <w:lang w:val="en-US" w:eastAsia="zh-CN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2024-03-18T16:30:47Z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